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杭银理财幸福99丰裕固收755天24010期理财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杭银理财幸福99丰裕固收755天24010期理财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2024年1月18日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2026年2月11日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996,168,188.10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108.07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996,168,188.10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958,536,833.00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1.0393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1.0393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丰裕固收24010期A款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113,545,865.15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丰裕固收24010期B款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509,675,085.13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丰裕固收24010期C款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FYG24010C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320,140,838.00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丰裕固收24010期D款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FYG24010D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52,806,399.82</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丰裕固收24010期A款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丰裕固收24010期B款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丰裕固收24010期C款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丰裕固收24010期D款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39.94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42.80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50.68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光大信托·浙兴30号新昌交通信托计划-1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239,222,724.12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24.01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光大信托·浙兴23号-安吉产投信托贷款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149,958,399.96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质押式逆回购(000016)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100,690,410.70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光大信托·浙兴16号-安吉修竹信托贷款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74,944,531.05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24即墨旅投PPN001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63,340,122.30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21诸交01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51,905,292.08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23温江兴蓉PPN003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42,204,141.37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21绍滨集团PPN001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41,664,789.14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23惠山高科PPN002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31,722,108.49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24靖江城投MTN001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31,412,190.66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76,009,769.89</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7.63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安吉县产业投资发展集团有限公司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光大信托·浙兴23号-安吉产投信托贷款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149,958,399.96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新昌县交通投资集团有限公司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光大信托·浙兴30号新昌交通信托计划-1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239,222,724.12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浙江安吉修竹绿化工程有限公司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光大信托·浙兴16号-安吉修竹信托贷款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74,944,531.05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958,536,833.00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958,536,833.00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杭银理财幸福99丰裕固收24010期理财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3301040160015309811-5124010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