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Relationship Id="CQWMR6BW79VQ00HGRVRNIL0C7ZEMOAPREJ0XBJDWXGPRTQCT6DBJICJ6FYRTP88RBOM6COLSZIXD8PXJENFAPFF689D0WOLBAEODPHB39FCE534F40731A845628462E6F387047" Type="http://schemas.microsoft.com/office/2006/relationships/officeDocumentMain" Target="docProps/core.xml"/><Relationship Id="CGWM86GC7R9A05HGQZR8PLJB7NZMOAVREX0XBJDWXGP8TEWTZ7BJQCJXFYRHPFIRXSMXLOZ8ZHK78HJJQUFTVFF689CMWLCB8EOD0HB3593C121C0B167C4B3D87160B7BE7FA8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杭银理财幸福99半年添益2004期理财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TYG6M2004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杭银理财幸福99半年添益2004期理财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TYG6M2004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2025-03-19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2025-09-16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TYG6M2004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TYG6M2004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TYG6M2004W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2025年3月3日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  <property fmtid="{D5CDD505-2E9C-101B-9397-08002B2CF9AE}" pid="4" name="_KSOProductBuildMID">
    <vt:lpwstr>CQWMR6BW79VQ00HGRVRNIL0C7ZEMOAPREJ0XBJDWXGPRTQCT6DBJICJ6FYRTP88RBOM6COLSZIXD8PXJENFAPFF689D0WOLBAEODPHB39FCE534F40731A845628462E6F387047</vt:lpwstr>
  </property>
  <property fmtid="{D5CDD505-2E9C-101B-9397-08002B2CF9AE}" pid="5" name="_KSOProductBuildSID">
    <vt:lpwstr>782BEA7D41554E47B42869AE6297EB2A</vt:lpwstr>
  </property>
</Properties>
</file>